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FD" w:rsidRPr="008923BF" w:rsidRDefault="008C18FD" w:rsidP="008C18FD">
      <w:pPr>
        <w:pStyle w:val="Sinespaciado"/>
        <w:jc w:val="center"/>
        <w:rPr>
          <w:rFonts w:ascii="Leelawadee" w:hAnsi="Leelawadee" w:cs="Leelawadee"/>
          <w:b/>
          <w:sz w:val="36"/>
          <w:szCs w:val="24"/>
        </w:rPr>
      </w:pPr>
      <w:r w:rsidRPr="008923BF">
        <w:rPr>
          <w:rFonts w:ascii="Leelawadee" w:hAnsi="Leelawadee" w:cs="Leelawadee"/>
          <w:b/>
          <w:sz w:val="36"/>
          <w:szCs w:val="24"/>
        </w:rPr>
        <w:t>FICHA TÉCNICA</w:t>
      </w:r>
    </w:p>
    <w:p w:rsidR="008C18FD" w:rsidRPr="00912CB7" w:rsidRDefault="008C18FD" w:rsidP="008C18FD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39"/>
        <w:gridCol w:w="1579"/>
        <w:gridCol w:w="567"/>
        <w:gridCol w:w="549"/>
        <w:gridCol w:w="988"/>
        <w:gridCol w:w="1298"/>
        <w:gridCol w:w="66"/>
        <w:gridCol w:w="1366"/>
        <w:gridCol w:w="1702"/>
      </w:tblGrid>
      <w:tr w:rsidR="008C18FD" w:rsidRPr="008C18FD" w:rsidTr="00556D6A">
        <w:trPr>
          <w:trHeight w:val="283"/>
          <w:jc w:val="center"/>
        </w:trPr>
        <w:tc>
          <w:tcPr>
            <w:tcW w:w="2518" w:type="dxa"/>
            <w:gridSpan w:val="2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NOMBRE DEL EVENTO</w:t>
            </w:r>
          </w:p>
        </w:tc>
        <w:tc>
          <w:tcPr>
            <w:tcW w:w="6536" w:type="dxa"/>
            <w:gridSpan w:val="7"/>
          </w:tcPr>
          <w:p w:rsidR="008C18FD" w:rsidRPr="008C18FD" w:rsidRDefault="008C18FD" w:rsidP="00AA131F">
            <w:pPr>
              <w:pStyle w:val="Sinespaciado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PRIMER INFORME ANUAL DE LABORES</w:t>
            </w:r>
          </w:p>
        </w:tc>
      </w:tr>
      <w:tr w:rsidR="008C18FD" w:rsidRPr="008C18FD" w:rsidTr="00556D6A">
        <w:trPr>
          <w:trHeight w:val="283"/>
          <w:jc w:val="center"/>
        </w:trPr>
        <w:tc>
          <w:tcPr>
            <w:tcW w:w="939" w:type="dxa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2695" w:type="dxa"/>
            <w:gridSpan w:val="3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26/febrero/2015</w:t>
            </w:r>
          </w:p>
        </w:tc>
        <w:tc>
          <w:tcPr>
            <w:tcW w:w="988" w:type="dxa"/>
            <w:shd w:val="clear" w:color="auto" w:fill="1F497D" w:themeFill="text2"/>
          </w:tcPr>
          <w:p w:rsidR="008C18FD" w:rsidRPr="008C18FD" w:rsidRDefault="008C18FD" w:rsidP="00AA131F">
            <w:pPr>
              <w:pStyle w:val="Sinespaciado"/>
              <w:rPr>
                <w:b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HORA</w:t>
            </w:r>
          </w:p>
        </w:tc>
        <w:tc>
          <w:tcPr>
            <w:tcW w:w="1364" w:type="dxa"/>
            <w:gridSpan w:val="2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10:00 am</w:t>
            </w:r>
          </w:p>
        </w:tc>
        <w:tc>
          <w:tcPr>
            <w:tcW w:w="1366" w:type="dxa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DURACIÓN</w:t>
            </w:r>
          </w:p>
        </w:tc>
        <w:tc>
          <w:tcPr>
            <w:tcW w:w="1702" w:type="dxa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90 min</w:t>
            </w:r>
          </w:p>
        </w:tc>
      </w:tr>
      <w:tr w:rsidR="008C18FD" w:rsidRPr="008C18FD" w:rsidTr="00556D6A">
        <w:trPr>
          <w:trHeight w:val="283"/>
          <w:jc w:val="center"/>
        </w:trPr>
        <w:tc>
          <w:tcPr>
            <w:tcW w:w="939" w:type="dxa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LUGAR</w:t>
            </w:r>
          </w:p>
        </w:tc>
        <w:tc>
          <w:tcPr>
            <w:tcW w:w="5047" w:type="dxa"/>
            <w:gridSpan w:val="6"/>
          </w:tcPr>
          <w:p w:rsidR="008C18FD" w:rsidRPr="008C18FD" w:rsidRDefault="008C18FD" w:rsidP="00AA131F">
            <w:pPr>
              <w:pStyle w:val="Sinespaciado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AUDITORIO “MC HÉCTOR MELESIO CUÉN OJEDA”</w:t>
            </w:r>
          </w:p>
        </w:tc>
        <w:tc>
          <w:tcPr>
            <w:tcW w:w="1366" w:type="dxa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LOCALIDAD</w:t>
            </w:r>
          </w:p>
        </w:tc>
        <w:tc>
          <w:tcPr>
            <w:tcW w:w="1702" w:type="dxa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Culiacán, Sin.</w:t>
            </w:r>
          </w:p>
        </w:tc>
      </w:tr>
      <w:tr w:rsidR="008C18FD" w:rsidRPr="008C18FD" w:rsidTr="00556D6A">
        <w:trPr>
          <w:trHeight w:val="283"/>
          <w:jc w:val="center"/>
        </w:trPr>
        <w:tc>
          <w:tcPr>
            <w:tcW w:w="3085" w:type="dxa"/>
            <w:gridSpan w:val="3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CÓDIGO DE VESTIMENTA</w:t>
            </w:r>
          </w:p>
        </w:tc>
        <w:tc>
          <w:tcPr>
            <w:tcW w:w="1537" w:type="dxa"/>
            <w:gridSpan w:val="2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FORMAL</w:t>
            </w:r>
          </w:p>
        </w:tc>
        <w:tc>
          <w:tcPr>
            <w:tcW w:w="2730" w:type="dxa"/>
            <w:gridSpan w:val="3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NO. DE ASISTENTES</w:t>
            </w:r>
          </w:p>
        </w:tc>
        <w:tc>
          <w:tcPr>
            <w:tcW w:w="1702" w:type="dxa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280</w:t>
            </w:r>
          </w:p>
        </w:tc>
      </w:tr>
      <w:tr w:rsidR="008C18FD" w:rsidRPr="008C18FD" w:rsidTr="00556D6A">
        <w:trPr>
          <w:trHeight w:val="283"/>
          <w:jc w:val="center"/>
        </w:trPr>
        <w:tc>
          <w:tcPr>
            <w:tcW w:w="3085" w:type="dxa"/>
            <w:gridSpan w:val="3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MAESTRO DE CEREMONIAS</w:t>
            </w:r>
          </w:p>
        </w:tc>
        <w:tc>
          <w:tcPr>
            <w:tcW w:w="1537" w:type="dxa"/>
            <w:gridSpan w:val="2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SI</w:t>
            </w:r>
          </w:p>
        </w:tc>
        <w:tc>
          <w:tcPr>
            <w:tcW w:w="1298" w:type="dxa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NOMBRE</w:t>
            </w:r>
          </w:p>
        </w:tc>
        <w:tc>
          <w:tcPr>
            <w:tcW w:w="3134" w:type="dxa"/>
            <w:gridSpan w:val="3"/>
          </w:tcPr>
          <w:p w:rsidR="008C18FD" w:rsidRPr="008C18FD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8C18FD">
              <w:rPr>
                <w:sz w:val="24"/>
                <w:szCs w:val="24"/>
              </w:rPr>
              <w:t>SAID LEYVA</w:t>
            </w:r>
          </w:p>
        </w:tc>
      </w:tr>
    </w:tbl>
    <w:p w:rsidR="008C18FD" w:rsidRPr="00912CB7" w:rsidRDefault="008C18FD" w:rsidP="008C18FD"/>
    <w:tbl>
      <w:tblPr>
        <w:tblStyle w:val="Tablaconcuadrcula"/>
        <w:tblW w:w="0" w:type="auto"/>
        <w:jc w:val="center"/>
        <w:tblLook w:val="04A0"/>
      </w:tblPr>
      <w:tblGrid>
        <w:gridCol w:w="2412"/>
        <w:gridCol w:w="6654"/>
      </w:tblGrid>
      <w:tr w:rsidR="008C18FD" w:rsidRPr="00912CB7" w:rsidTr="00556D6A">
        <w:trPr>
          <w:jc w:val="center"/>
        </w:trPr>
        <w:tc>
          <w:tcPr>
            <w:tcW w:w="9054" w:type="dxa"/>
            <w:gridSpan w:val="2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OBJETIVO</w:t>
            </w:r>
          </w:p>
        </w:tc>
      </w:tr>
      <w:tr w:rsidR="008C18FD" w:rsidRPr="00912CB7" w:rsidTr="00AA131F">
        <w:trPr>
          <w:jc w:val="center"/>
        </w:trPr>
        <w:tc>
          <w:tcPr>
            <w:tcW w:w="9054" w:type="dxa"/>
            <w:gridSpan w:val="2"/>
          </w:tcPr>
          <w:p w:rsidR="008C18FD" w:rsidRPr="00912CB7" w:rsidRDefault="008C18FD" w:rsidP="00AA131F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las actividades administrativas y docentes realizadas del 19 de diciembre de 2013 al 19 de diciembre de 2014 en la Facultad de Contaduría y Administración, durante la Gestión 2013 – 2016 bajo la dirección de la Dra. María Felipa Sarabia.</w:t>
            </w:r>
          </w:p>
        </w:tc>
      </w:tr>
      <w:tr w:rsidR="008C18FD" w:rsidRPr="00912CB7" w:rsidTr="00556D6A">
        <w:trPr>
          <w:trHeight w:val="283"/>
          <w:jc w:val="center"/>
        </w:trPr>
        <w:tc>
          <w:tcPr>
            <w:tcW w:w="2400" w:type="dxa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EXPOSITOR</w:t>
            </w:r>
            <w:r w:rsidR="007F16E8" w:rsidRPr="00556D6A">
              <w:rPr>
                <w:b/>
                <w:color w:val="FFFFFF" w:themeColor="background1"/>
                <w:sz w:val="24"/>
                <w:szCs w:val="24"/>
              </w:rPr>
              <w:t>/PONENTE</w:t>
            </w:r>
          </w:p>
        </w:tc>
        <w:tc>
          <w:tcPr>
            <w:tcW w:w="6654" w:type="dxa"/>
          </w:tcPr>
          <w:p w:rsidR="008C18FD" w:rsidRPr="00912CB7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MARÍA FELIPA SARABIA</w:t>
            </w:r>
          </w:p>
        </w:tc>
      </w:tr>
      <w:tr w:rsidR="008C18FD" w:rsidRPr="00912CB7" w:rsidTr="00556D6A">
        <w:trPr>
          <w:trHeight w:val="283"/>
          <w:jc w:val="center"/>
        </w:trPr>
        <w:tc>
          <w:tcPr>
            <w:tcW w:w="2400" w:type="dxa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COORDINA</w:t>
            </w:r>
          </w:p>
        </w:tc>
        <w:tc>
          <w:tcPr>
            <w:tcW w:w="6654" w:type="dxa"/>
          </w:tcPr>
          <w:p w:rsidR="008C18FD" w:rsidRPr="00912CB7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 w:rsidRPr="00912CB7">
              <w:rPr>
                <w:sz w:val="24"/>
                <w:szCs w:val="24"/>
              </w:rPr>
              <w:t>DIRECCIÓN, SECRETARÍA ACADÉMICA, CENTRO DE CÓMPUTO</w:t>
            </w:r>
          </w:p>
        </w:tc>
      </w:tr>
      <w:tr w:rsidR="008C18FD" w:rsidRPr="00912CB7" w:rsidTr="00556D6A">
        <w:trPr>
          <w:trHeight w:val="283"/>
          <w:jc w:val="center"/>
        </w:trPr>
        <w:tc>
          <w:tcPr>
            <w:tcW w:w="9054" w:type="dxa"/>
            <w:gridSpan w:val="2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INVITADOS EN PRESÍDIUM</w:t>
            </w:r>
          </w:p>
        </w:tc>
      </w:tr>
      <w:tr w:rsidR="008C18FD" w:rsidRPr="00912CB7" w:rsidTr="00AA131F">
        <w:trPr>
          <w:jc w:val="center"/>
        </w:trPr>
        <w:tc>
          <w:tcPr>
            <w:tcW w:w="9054" w:type="dxa"/>
            <w:gridSpan w:val="2"/>
          </w:tcPr>
          <w:p w:rsidR="008C18FD" w:rsidRPr="00556D6A" w:rsidRDefault="00556D6A" w:rsidP="00556D6A">
            <w:pPr>
              <w:pStyle w:val="Sinespaciado"/>
              <w:rPr>
                <w:b/>
                <w:color w:val="4BACC6" w:themeColor="accent5"/>
                <w:sz w:val="18"/>
                <w:szCs w:val="24"/>
              </w:rPr>
            </w:pPr>
            <w:r w:rsidRPr="00556D6A">
              <w:rPr>
                <w:b/>
                <w:color w:val="4BACC6" w:themeColor="accent5"/>
                <w:sz w:val="18"/>
                <w:szCs w:val="24"/>
              </w:rPr>
              <w:t>DESCRIBIR ESPECÍFICAMENTE PARA LA REALIZACIÓN DE PERSONALIZADORES</w:t>
            </w:r>
          </w:p>
          <w:p w:rsidR="00556D6A" w:rsidRPr="00556D6A" w:rsidRDefault="00556D6A" w:rsidP="00556D6A">
            <w:pPr>
              <w:pStyle w:val="Sinespaciado"/>
              <w:rPr>
                <w:b/>
                <w:color w:val="4BACC6" w:themeColor="accent5"/>
                <w:sz w:val="20"/>
                <w:szCs w:val="24"/>
              </w:rPr>
            </w:pPr>
          </w:p>
          <w:p w:rsidR="008C18FD" w:rsidRPr="008923BF" w:rsidRDefault="008C18FD" w:rsidP="008C18FD">
            <w:pPr>
              <w:pStyle w:val="Sinespaciad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923BF">
              <w:rPr>
                <w:b/>
                <w:sz w:val="24"/>
                <w:szCs w:val="24"/>
              </w:rPr>
              <w:t>DR. JOSÉ DE JESÚS ZAZUETA MORALES</w:t>
            </w:r>
          </w:p>
          <w:p w:rsidR="008C18FD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Vicerrector de la UAS.</w:t>
            </w:r>
          </w:p>
          <w:p w:rsidR="008C18FD" w:rsidRPr="008923BF" w:rsidRDefault="008C18FD" w:rsidP="008C18FD">
            <w:pPr>
              <w:pStyle w:val="Sinespaciad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923BF">
              <w:rPr>
                <w:b/>
                <w:sz w:val="24"/>
                <w:szCs w:val="24"/>
              </w:rPr>
              <w:t>DRA. MARÍA FELIPA SARABIA</w:t>
            </w:r>
          </w:p>
          <w:p w:rsidR="008C18FD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Directora de la Facultad de Contaduría y Administración</w:t>
            </w:r>
          </w:p>
          <w:p w:rsidR="008C18FD" w:rsidRPr="008923BF" w:rsidRDefault="008C18FD" w:rsidP="008C18FD">
            <w:pPr>
              <w:pStyle w:val="Sinespaciad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923BF">
              <w:rPr>
                <w:b/>
                <w:sz w:val="24"/>
                <w:szCs w:val="24"/>
              </w:rPr>
              <w:t>LCP ELIZABETH CASTILLO CABRERA</w:t>
            </w:r>
          </w:p>
          <w:p w:rsidR="008C18FD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  <w:r w:rsidRPr="008923BF">
              <w:rPr>
                <w:sz w:val="24"/>
                <w:szCs w:val="24"/>
              </w:rPr>
              <w:t>Secretaria Académica y Secretaria del H. Consejo Técnico de la Facultad</w:t>
            </w:r>
          </w:p>
          <w:p w:rsidR="008C18FD" w:rsidRPr="008923BF" w:rsidRDefault="008C18FD" w:rsidP="008C18FD">
            <w:pPr>
              <w:pStyle w:val="Sinespaciad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923BF">
              <w:rPr>
                <w:b/>
                <w:sz w:val="24"/>
                <w:szCs w:val="24"/>
              </w:rPr>
              <w:t xml:space="preserve">CPC MARIO CAMPOS SEPÚLVEDA </w:t>
            </w:r>
          </w:p>
          <w:p w:rsidR="008C18FD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  <w:r w:rsidRPr="008923BF">
              <w:rPr>
                <w:sz w:val="24"/>
                <w:szCs w:val="24"/>
              </w:rPr>
              <w:t>Consejero Universitario, Maestro</w:t>
            </w:r>
          </w:p>
          <w:p w:rsidR="008C18FD" w:rsidRPr="008923BF" w:rsidRDefault="008C18FD" w:rsidP="008C18FD">
            <w:pPr>
              <w:pStyle w:val="Sinespaciad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923BF">
              <w:rPr>
                <w:b/>
                <w:sz w:val="24"/>
                <w:szCs w:val="24"/>
              </w:rPr>
              <w:t xml:space="preserve">C. JOSÉ ROSARIO LARA SALAZAR </w:t>
            </w:r>
          </w:p>
          <w:p w:rsidR="008C18FD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  <w:r w:rsidRPr="008923BF">
              <w:rPr>
                <w:sz w:val="24"/>
                <w:szCs w:val="24"/>
              </w:rPr>
              <w:t>Consejero Universitario, Estudiante</w:t>
            </w:r>
          </w:p>
          <w:p w:rsidR="008C18FD" w:rsidRPr="008923BF" w:rsidRDefault="008C18FD" w:rsidP="008C18FD">
            <w:pPr>
              <w:pStyle w:val="Sinespaciad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923BF">
              <w:rPr>
                <w:b/>
                <w:sz w:val="24"/>
                <w:szCs w:val="24"/>
              </w:rPr>
              <w:t xml:space="preserve">LCP OCTAVIO NIEBLA CASTRO </w:t>
            </w:r>
          </w:p>
          <w:p w:rsidR="008C18FD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  <w:r w:rsidRPr="008923BF">
              <w:rPr>
                <w:sz w:val="24"/>
                <w:szCs w:val="24"/>
              </w:rPr>
              <w:t>Consejero Técnico, Maestro</w:t>
            </w:r>
          </w:p>
          <w:p w:rsidR="008C18FD" w:rsidRPr="008923BF" w:rsidRDefault="008C18FD" w:rsidP="008C18FD">
            <w:pPr>
              <w:pStyle w:val="Sinespaciado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923BF">
              <w:rPr>
                <w:b/>
                <w:sz w:val="24"/>
                <w:szCs w:val="24"/>
              </w:rPr>
              <w:t xml:space="preserve">C. INGRID GONZÁLEZ CARRILLO </w:t>
            </w:r>
          </w:p>
          <w:p w:rsidR="008C18FD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  <w:r w:rsidRPr="008923BF">
              <w:rPr>
                <w:sz w:val="24"/>
                <w:szCs w:val="24"/>
              </w:rPr>
              <w:t>Consejero Técnico, Estudiante</w:t>
            </w:r>
          </w:p>
          <w:p w:rsidR="008C18FD" w:rsidRPr="008923BF" w:rsidRDefault="008C18FD" w:rsidP="00AA131F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  <w:tr w:rsidR="008C18FD" w:rsidRPr="00912CB7" w:rsidTr="00556D6A">
        <w:trPr>
          <w:jc w:val="center"/>
        </w:trPr>
        <w:tc>
          <w:tcPr>
            <w:tcW w:w="9054" w:type="dxa"/>
            <w:gridSpan w:val="2"/>
            <w:shd w:val="clear" w:color="auto" w:fill="1F497D" w:themeFill="text2"/>
          </w:tcPr>
          <w:p w:rsidR="008C18FD" w:rsidRPr="00556D6A" w:rsidRDefault="008C18FD" w:rsidP="00AA131F">
            <w:pPr>
              <w:pStyle w:val="Sinespaciad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56D6A">
              <w:rPr>
                <w:b/>
                <w:color w:val="FFFFFF" w:themeColor="background1"/>
                <w:sz w:val="24"/>
                <w:szCs w:val="24"/>
              </w:rPr>
              <w:t>INVITADOS ESPECIALES</w:t>
            </w:r>
          </w:p>
        </w:tc>
      </w:tr>
      <w:tr w:rsidR="008C18FD" w:rsidRPr="00912CB7" w:rsidTr="008C18FD">
        <w:trPr>
          <w:trHeight w:val="340"/>
          <w:jc w:val="center"/>
        </w:trPr>
        <w:tc>
          <w:tcPr>
            <w:tcW w:w="9054" w:type="dxa"/>
            <w:gridSpan w:val="2"/>
          </w:tcPr>
          <w:p w:rsidR="008C18FD" w:rsidRPr="008923BF" w:rsidRDefault="008C18FD" w:rsidP="00AA131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</w:t>
            </w:r>
          </w:p>
        </w:tc>
      </w:tr>
    </w:tbl>
    <w:p w:rsidR="008C18FD" w:rsidRPr="00912CB7" w:rsidRDefault="008C18FD" w:rsidP="008C18FD">
      <w:pPr>
        <w:pStyle w:val="Sinespaciado"/>
        <w:rPr>
          <w:rFonts w:ascii="Verdana" w:hAnsi="Verdana"/>
          <w:b/>
          <w:sz w:val="24"/>
          <w:szCs w:val="24"/>
        </w:rPr>
      </w:pPr>
    </w:p>
    <w:p w:rsidR="00BC34C5" w:rsidRDefault="00BC34C5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37"/>
        <w:gridCol w:w="1637"/>
        <w:gridCol w:w="1636"/>
        <w:gridCol w:w="1185"/>
        <w:gridCol w:w="1186"/>
        <w:gridCol w:w="1186"/>
        <w:gridCol w:w="1186"/>
      </w:tblGrid>
      <w:tr w:rsidR="007F16E8" w:rsidRPr="007F16E8" w:rsidTr="00556D6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COORDINACIÓN DEL EVENTO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RESPONSABLE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DIRECCIÓN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Javier Castro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Elizabeth Castillo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ADMINISTRATIVA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José Luis Plata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CENTRO DE CÓMPUTO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Luis Enrique Sánchez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F16E8" w:rsidRPr="007F16E8" w:rsidTr="00556D6A">
        <w:trPr>
          <w:trHeight w:val="300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7F16E8" w:rsidRPr="007F16E8" w:rsidTr="00556D6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TAREAS ASIGNADAS PARA DEPARTAMENTOS DE APOYO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TAREA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RESPONSABLE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Diseños gráficos (lona, display, personalizadores)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Centro de Cómputo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Luis Enrique Sánchez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Constancias electrónicas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Centro de Cómputo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Luis Enrique Sánchez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Registro del evento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Centro de Cómputo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Luis Enrique Sánchez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Programa de evento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Elizabeth Castillo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Solicitud de Torre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Claudia Hernández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Solicitud de hospedaje y alimentación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Claudia Hernández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Gestión de flores, aguas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José Luis Plata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Invitación a personal administrativo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José Luis Plata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Invitación a funcionarios UAS y externos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José Luis Plata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Invitación a personal docente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Secretaría Académica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Claudia Hernández</w:t>
            </w:r>
          </w:p>
        </w:tc>
      </w:tr>
      <w:tr w:rsidR="007F16E8" w:rsidRPr="007F16E8" w:rsidTr="00556D6A">
        <w:trPr>
          <w:trHeight w:val="300"/>
        </w:trPr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E8" w:rsidRPr="007F16E8" w:rsidRDefault="007F16E8" w:rsidP="007F16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7F16E8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7F16E8" w:rsidRPr="00556D6A" w:rsidRDefault="007F16E8" w:rsidP="009543AC">
      <w:pPr>
        <w:pStyle w:val="Sinespaciado"/>
        <w:rPr>
          <w:sz w:val="24"/>
          <w:szCs w:val="24"/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Default="007F16E8" w:rsidP="009543AC">
      <w:pPr>
        <w:pStyle w:val="Sinespaciado"/>
        <w:rPr>
          <w:lang w:val="es-MX"/>
        </w:rPr>
      </w:pPr>
    </w:p>
    <w:p w:rsidR="007F16E8" w:rsidRPr="009543AC" w:rsidRDefault="007F16E8" w:rsidP="009543AC">
      <w:pPr>
        <w:pStyle w:val="Sinespaciado"/>
        <w:rPr>
          <w:lang w:val="es-MX"/>
        </w:rPr>
      </w:pPr>
    </w:p>
    <w:sectPr w:rsidR="007F16E8" w:rsidRPr="009543AC" w:rsidSect="00C04579">
      <w:headerReference w:type="default" r:id="rId8"/>
      <w:footerReference w:type="default" r:id="rId9"/>
      <w:pgSz w:w="12240" w:h="15840" w:code="1"/>
      <w:pgMar w:top="1701" w:right="1417" w:bottom="1701" w:left="1310" w:header="426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81" w:rsidRDefault="00BA3B81" w:rsidP="00F51068">
      <w:pPr>
        <w:spacing w:after="0" w:line="240" w:lineRule="auto"/>
      </w:pPr>
      <w:r>
        <w:separator/>
      </w:r>
    </w:p>
  </w:endnote>
  <w:endnote w:type="continuationSeparator" w:id="0">
    <w:p w:rsidR="00BA3B81" w:rsidRDefault="00BA3B81" w:rsidP="00F5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D" w:rsidRDefault="00EF352D">
    <w:pPr>
      <w:pStyle w:val="Piedepgina"/>
    </w:pPr>
  </w:p>
  <w:p w:rsidR="00EF352D" w:rsidRDefault="00376092">
    <w:pPr>
      <w:pStyle w:val="Piedepgina"/>
    </w:pPr>
    <w:r w:rsidRPr="00376092">
      <w:rPr>
        <w:noProof/>
        <w:lang w:val="es-ES" w:eastAsia="es-ES"/>
      </w:rPr>
      <w:pict>
        <v:group id="_x0000_s23558" style="position:absolute;margin-left:-27.5pt;margin-top:715.05pt;width:544.25pt;height:33pt;z-index:-251648000;mso-position-vertical-relative:page" coordorigin="-38,14835" coordsize="12105,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559" type="#_x0000_t32" style="position:absolute;left:-38;top:14835;width:11906;height:1" o:connectortype="straight" strokecolor="#012d6b" strokeweight="2pt"/>
          <v:shape id="_x0000_s23560" type="#_x0000_t32" style="position:absolute;left:-26;top:14983;width:11904;height:1" o:connectortype="straight" strokecolor="#c4a006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3561" type="#_x0000_t202" style="position:absolute;left:86;top:15117;width:1864;height:378;mso-width-relative:margin;mso-height-relative:margin" stroked="f">
            <v:textbox style="mso-next-textbox:#_x0000_s23561">
              <w:txbxContent>
                <w:p w:rsidR="00EF352D" w:rsidRPr="00176D3E" w:rsidRDefault="00EF352D" w:rsidP="00EF352D">
                  <w:pPr>
                    <w:jc w:val="center"/>
                    <w:rPr>
                      <w:rFonts w:ascii="Candara" w:hAnsi="Candara" w:cs="Raavi"/>
                      <w:b/>
                      <w:i/>
                      <w:color w:val="012D6B"/>
                      <w:sz w:val="18"/>
                    </w:rPr>
                  </w:pPr>
                  <w:r w:rsidRPr="00176D3E">
                    <w:rPr>
                      <w:rFonts w:ascii="Candara" w:hAnsi="Candara" w:cs="Raavi"/>
                      <w:b/>
                      <w:i/>
                      <w:color w:val="012D6B"/>
                      <w:sz w:val="18"/>
                    </w:rPr>
                    <w:t>SURSUM VERSUS</w:t>
                  </w:r>
                </w:p>
              </w:txbxContent>
            </v:textbox>
          </v:shape>
          <v:shape id="_x0000_s23562" type="#_x0000_t202" style="position:absolute;left:1770;top:15072;width:10297;height:375;mso-width-relative:margin;mso-height-relative:margin" stroked="f">
            <v:textbox style="mso-next-textbox:#_x0000_s23562">
              <w:txbxContent>
                <w:p w:rsidR="00EF352D" w:rsidRPr="00176D3E" w:rsidRDefault="00EF352D" w:rsidP="00EF352D">
                  <w:pPr>
                    <w:jc w:val="center"/>
                    <w:rPr>
                      <w:sz w:val="16"/>
                    </w:rPr>
                  </w:pPr>
                  <w:r w:rsidRPr="00176D3E">
                    <w:rPr>
                      <w:sz w:val="16"/>
                    </w:rPr>
                    <w:t>Blvd. Universitarios y Av. De las Américas, Módulo IV, C.U., Conmutador: (667)716-03-03, 716-03-05 y 752-00-39. Culiacán Rosales, Sinaloa.</w:t>
                  </w:r>
                </w:p>
              </w:txbxContent>
            </v:textbox>
          </v:shape>
          <w10:wrap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81" w:rsidRDefault="00BA3B81" w:rsidP="00F51068">
      <w:pPr>
        <w:spacing w:after="0" w:line="240" w:lineRule="auto"/>
      </w:pPr>
      <w:r>
        <w:separator/>
      </w:r>
    </w:p>
  </w:footnote>
  <w:footnote w:type="continuationSeparator" w:id="0">
    <w:p w:rsidR="00BA3B81" w:rsidRDefault="00BA3B81" w:rsidP="00F5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CB" w:rsidRPr="00825003" w:rsidRDefault="008C18FD" w:rsidP="007A32CB">
    <w:pPr>
      <w:pStyle w:val="Sinespaciad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5726023</wp:posOffset>
          </wp:positionH>
          <wp:positionV relativeFrom="paragraph">
            <wp:posOffset>-104775</wp:posOffset>
          </wp:positionV>
          <wp:extent cx="593425" cy="888521"/>
          <wp:effectExtent l="19050" t="0" r="0" b="0"/>
          <wp:wrapNone/>
          <wp:docPr id="2" name="0 Imagen" descr="LOGOFCA2010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CA2010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25" cy="888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579">
      <w:rPr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-47226</wp:posOffset>
          </wp:positionV>
          <wp:extent cx="669851" cy="893135"/>
          <wp:effectExtent l="0" t="0" r="0" b="0"/>
          <wp:wrapNone/>
          <wp:docPr id="6" name="3 Imagen" descr="LOGO%20F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%20F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1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2CB" w:rsidRPr="00825003">
      <w:rPr>
        <w:b/>
        <w:sz w:val="24"/>
        <w:szCs w:val="24"/>
      </w:rPr>
      <w:t>UNIVERSIDAD AUTÓNOMA DE SINALOA</w:t>
    </w:r>
  </w:p>
  <w:p w:rsidR="007A32CB" w:rsidRPr="00825003" w:rsidRDefault="007A32CB" w:rsidP="007A32CB">
    <w:pPr>
      <w:pStyle w:val="Sinespaciado"/>
      <w:jc w:val="center"/>
      <w:rPr>
        <w:b/>
        <w:sz w:val="24"/>
        <w:szCs w:val="24"/>
      </w:rPr>
    </w:pPr>
    <w:r w:rsidRPr="00825003">
      <w:rPr>
        <w:b/>
        <w:sz w:val="24"/>
        <w:szCs w:val="24"/>
      </w:rPr>
      <w:t>FACULTAD DE CONTADURÍA Y ADMINISTRACIÓN</w:t>
    </w:r>
  </w:p>
  <w:p w:rsidR="007A32CB" w:rsidRPr="00825003" w:rsidRDefault="007A32CB" w:rsidP="007A32CB">
    <w:pPr>
      <w:pStyle w:val="Sinespaciado"/>
      <w:jc w:val="center"/>
      <w:rPr>
        <w:b/>
        <w:sz w:val="24"/>
        <w:szCs w:val="24"/>
      </w:rPr>
    </w:pPr>
    <w:r w:rsidRPr="00825003">
      <w:rPr>
        <w:b/>
        <w:sz w:val="24"/>
        <w:szCs w:val="24"/>
      </w:rPr>
      <w:t>CULIACÁN</w:t>
    </w:r>
  </w:p>
  <w:p w:rsidR="00F51068" w:rsidRDefault="00F510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588"/>
    <w:multiLevelType w:val="hybridMultilevel"/>
    <w:tmpl w:val="12EE9A6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6550C"/>
    <w:multiLevelType w:val="hybridMultilevel"/>
    <w:tmpl w:val="E24E87B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86407"/>
    <w:multiLevelType w:val="hybridMultilevel"/>
    <w:tmpl w:val="68D63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6937"/>
    <w:multiLevelType w:val="hybridMultilevel"/>
    <w:tmpl w:val="8D708F9C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C68A7"/>
    <w:multiLevelType w:val="hybridMultilevel"/>
    <w:tmpl w:val="58D8A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3"/>
      <o:rules v:ext="edit">
        <o:r id="V:Rule3" type="connector" idref="#_x0000_s23560"/>
        <o:r id="V:Rule4" type="connector" idref="#_x0000_s235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6CEE"/>
    <w:rsid w:val="000305B1"/>
    <w:rsid w:val="0007366D"/>
    <w:rsid w:val="000C0279"/>
    <w:rsid w:val="000D013A"/>
    <w:rsid w:val="000D6198"/>
    <w:rsid w:val="00101AA9"/>
    <w:rsid w:val="00126A1D"/>
    <w:rsid w:val="0013213B"/>
    <w:rsid w:val="001372E5"/>
    <w:rsid w:val="00146DCE"/>
    <w:rsid w:val="00176D3E"/>
    <w:rsid w:val="001B7E15"/>
    <w:rsid w:val="00233141"/>
    <w:rsid w:val="00252C9E"/>
    <w:rsid w:val="002540F5"/>
    <w:rsid w:val="00262994"/>
    <w:rsid w:val="00274593"/>
    <w:rsid w:val="002E5484"/>
    <w:rsid w:val="00376092"/>
    <w:rsid w:val="00376C65"/>
    <w:rsid w:val="00396148"/>
    <w:rsid w:val="003D0910"/>
    <w:rsid w:val="004D797E"/>
    <w:rsid w:val="004E328F"/>
    <w:rsid w:val="0052143D"/>
    <w:rsid w:val="00521FC5"/>
    <w:rsid w:val="00556D6A"/>
    <w:rsid w:val="005A0B86"/>
    <w:rsid w:val="005C69EA"/>
    <w:rsid w:val="005E424A"/>
    <w:rsid w:val="005F7D75"/>
    <w:rsid w:val="0061208F"/>
    <w:rsid w:val="00636163"/>
    <w:rsid w:val="00636CEE"/>
    <w:rsid w:val="00667D07"/>
    <w:rsid w:val="00673606"/>
    <w:rsid w:val="0067794B"/>
    <w:rsid w:val="006B0631"/>
    <w:rsid w:val="006C61D3"/>
    <w:rsid w:val="006F449F"/>
    <w:rsid w:val="00732873"/>
    <w:rsid w:val="0075776E"/>
    <w:rsid w:val="00767DFD"/>
    <w:rsid w:val="0078412C"/>
    <w:rsid w:val="0079302D"/>
    <w:rsid w:val="007A32CB"/>
    <w:rsid w:val="007B36F0"/>
    <w:rsid w:val="007B7B45"/>
    <w:rsid w:val="007D7DB4"/>
    <w:rsid w:val="007F16E8"/>
    <w:rsid w:val="007F52C3"/>
    <w:rsid w:val="00825003"/>
    <w:rsid w:val="008440DE"/>
    <w:rsid w:val="00850BA6"/>
    <w:rsid w:val="008C18FD"/>
    <w:rsid w:val="008E2587"/>
    <w:rsid w:val="00912B80"/>
    <w:rsid w:val="00931A72"/>
    <w:rsid w:val="009543AC"/>
    <w:rsid w:val="0097324E"/>
    <w:rsid w:val="009A3F71"/>
    <w:rsid w:val="009F1546"/>
    <w:rsid w:val="009F291F"/>
    <w:rsid w:val="00A231E2"/>
    <w:rsid w:val="00A2762D"/>
    <w:rsid w:val="00A50311"/>
    <w:rsid w:val="00A61A22"/>
    <w:rsid w:val="00A959BE"/>
    <w:rsid w:val="00AA660D"/>
    <w:rsid w:val="00AA79D8"/>
    <w:rsid w:val="00AD2203"/>
    <w:rsid w:val="00AE21A9"/>
    <w:rsid w:val="00AE6266"/>
    <w:rsid w:val="00AF5671"/>
    <w:rsid w:val="00B15FB9"/>
    <w:rsid w:val="00B55116"/>
    <w:rsid w:val="00B832A1"/>
    <w:rsid w:val="00B90512"/>
    <w:rsid w:val="00BA3B81"/>
    <w:rsid w:val="00BB326B"/>
    <w:rsid w:val="00BC24D9"/>
    <w:rsid w:val="00BC34C5"/>
    <w:rsid w:val="00BF1AFD"/>
    <w:rsid w:val="00C04579"/>
    <w:rsid w:val="00C04795"/>
    <w:rsid w:val="00C10555"/>
    <w:rsid w:val="00C22DD9"/>
    <w:rsid w:val="00C31C48"/>
    <w:rsid w:val="00C73F95"/>
    <w:rsid w:val="00C857FC"/>
    <w:rsid w:val="00CF05BF"/>
    <w:rsid w:val="00D2114B"/>
    <w:rsid w:val="00D45FF3"/>
    <w:rsid w:val="00D51E31"/>
    <w:rsid w:val="00D717C3"/>
    <w:rsid w:val="00D87267"/>
    <w:rsid w:val="00DA136D"/>
    <w:rsid w:val="00DD76AF"/>
    <w:rsid w:val="00DE4324"/>
    <w:rsid w:val="00E13B7D"/>
    <w:rsid w:val="00EA5BC3"/>
    <w:rsid w:val="00EB73A8"/>
    <w:rsid w:val="00EF352D"/>
    <w:rsid w:val="00F13C07"/>
    <w:rsid w:val="00F15F5A"/>
    <w:rsid w:val="00F42F71"/>
    <w:rsid w:val="00F51068"/>
    <w:rsid w:val="00FB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F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1068"/>
  </w:style>
  <w:style w:type="paragraph" w:styleId="Piedepgina">
    <w:name w:val="footer"/>
    <w:basedOn w:val="Normal"/>
    <w:link w:val="PiedepginaCar"/>
    <w:uiPriority w:val="99"/>
    <w:unhideWhenUsed/>
    <w:rsid w:val="00F51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68"/>
  </w:style>
  <w:style w:type="paragraph" w:styleId="Sinespaciado">
    <w:name w:val="No Spacing"/>
    <w:uiPriority w:val="1"/>
    <w:qFormat/>
    <w:rsid w:val="00F510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5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09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a-uas\Documents\ACREDITACI&#211;N\FORMATOS\Vertical_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A27379D-F175-4213-9EB1-D2CC10AC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Vertical_CARTA</Template>
  <TotalTime>8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Alejandra Hernádez</dc:creator>
  <cp:lastModifiedBy>Claudia Alejandra Hernádez</cp:lastModifiedBy>
  <cp:revision>3</cp:revision>
  <cp:lastPrinted>2015-02-26T16:01:00Z</cp:lastPrinted>
  <dcterms:created xsi:type="dcterms:W3CDTF">2015-05-14T17:30:00Z</dcterms:created>
  <dcterms:modified xsi:type="dcterms:W3CDTF">2015-05-14T17:34:00Z</dcterms:modified>
</cp:coreProperties>
</file>